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7078"/>
        <w:gridCol w:w="3486"/>
      </w:tblGrid>
      <w:tr w:rsidR="004E3538" w14:paraId="60323088" w14:textId="77777777" w:rsidTr="0094718B">
        <w:tc>
          <w:tcPr>
            <w:tcW w:w="7396" w:type="dxa"/>
            <w:gridSpan w:val="2"/>
            <w:tcBorders>
              <w:top w:val="nil"/>
              <w:bottom w:val="nil"/>
              <w:right w:val="nil"/>
            </w:tcBorders>
          </w:tcPr>
          <w:p w14:paraId="3695A1B8" w14:textId="6DC23FB6" w:rsidR="004E3538" w:rsidRPr="00AC279B" w:rsidRDefault="004E3538" w:rsidP="00AC279B">
            <w:pPr>
              <w:jc w:val="center"/>
              <w:rPr>
                <w:rFonts w:ascii="Amasis MT Pro Black" w:hAnsi="Amasis MT Pro Black"/>
                <w:color w:val="F12E0D"/>
                <w:sz w:val="36"/>
                <w:szCs w:val="36"/>
              </w:rPr>
            </w:pPr>
            <w:r w:rsidRPr="00F263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39A005C" wp14:editId="6F1D479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106680</wp:posOffset>
                  </wp:positionV>
                  <wp:extent cx="801370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52" y="20903"/>
                      <wp:lineTo x="210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79B">
              <w:rPr>
                <w:rFonts w:ascii="Amasis MT Pro Black" w:hAnsi="Amasis MT Pro Black"/>
                <w:color w:val="F12E0D"/>
                <w:sz w:val="36"/>
                <w:szCs w:val="36"/>
              </w:rPr>
              <w:t>R</w:t>
            </w:r>
            <w:r w:rsidRPr="00AC279B">
              <w:rPr>
                <w:rFonts w:ascii="Amasis MT Pro Black" w:hAnsi="Amasis MT Pro Black"/>
                <w:color w:val="F12E0D"/>
                <w:sz w:val="36"/>
                <w:szCs w:val="36"/>
              </w:rPr>
              <w:t>aglan Gallery</w:t>
            </w:r>
            <w:r w:rsidRPr="00AC279B">
              <w:rPr>
                <w:rFonts w:ascii="Amasis MT Pro Black" w:hAnsi="Amasis MT Pro Black"/>
                <w:color w:val="F12E0D"/>
                <w:sz w:val="36"/>
                <w:szCs w:val="36"/>
                <w14:textFill>
                  <w14:solidFill>
                    <w14:srgbClr w14:val="F12E0D">
                      <w14:lumMod w14:val="50000"/>
                    </w14:srgbClr>
                  </w14:solidFill>
                </w14:textFill>
              </w:rPr>
              <w:t xml:space="preserve"> </w:t>
            </w:r>
            <w:r w:rsidRPr="00AC279B">
              <w:rPr>
                <w:rFonts w:ascii="Amasis MT Pro Black" w:hAnsi="Amasis MT Pro Black"/>
                <w:color w:val="F12E0D"/>
                <w:sz w:val="36"/>
                <w:szCs w:val="36"/>
              </w:rPr>
              <w:t>Exhibition</w:t>
            </w:r>
            <w:r w:rsidR="00F929AA" w:rsidRPr="00AC279B">
              <w:rPr>
                <w:rFonts w:ascii="Amasis MT Pro Black" w:hAnsi="Amasis MT Pro Black"/>
                <w:color w:val="F12E0D"/>
                <w:sz w:val="36"/>
                <w:szCs w:val="36"/>
              </w:rPr>
              <w:t>s</w:t>
            </w:r>
            <w:r w:rsidRPr="00AC279B">
              <w:rPr>
                <w:rFonts w:ascii="Amasis MT Pro Black" w:hAnsi="Amasis MT Pro Black"/>
                <w:color w:val="F12E0D"/>
                <w:sz w:val="36"/>
                <w:szCs w:val="36"/>
              </w:rPr>
              <w:t xml:space="preserve"> </w:t>
            </w:r>
            <w:r w:rsidR="00AC279B">
              <w:rPr>
                <w:rFonts w:ascii="Amasis MT Pro Black" w:hAnsi="Amasis MT Pro Black"/>
                <w:color w:val="F12E0D"/>
                <w:sz w:val="36"/>
                <w:szCs w:val="36"/>
              </w:rPr>
              <w:t xml:space="preserve">    </w:t>
            </w:r>
            <w:r w:rsidR="0063284C">
              <w:rPr>
                <w:rFonts w:ascii="Amasis MT Pro Black" w:hAnsi="Amasis MT Pro Black"/>
                <w:color w:val="F12E0D"/>
                <w:sz w:val="36"/>
                <w:szCs w:val="36"/>
              </w:rPr>
              <w:t xml:space="preserve">PART 1   </w:t>
            </w:r>
            <w:r w:rsidR="00F929AA" w:rsidRPr="00AC279B">
              <w:rPr>
                <w:rFonts w:ascii="Amasis MT Pro Black" w:hAnsi="Amasis MT Pro Black"/>
                <w:color w:val="F12E0D"/>
                <w:sz w:val="36"/>
                <w:szCs w:val="36"/>
              </w:rPr>
              <w:t>2024</w:t>
            </w:r>
          </w:p>
          <w:p w14:paraId="11648A31" w14:textId="576E1E84" w:rsidR="004E3538" w:rsidRDefault="004E3538" w:rsidP="004E3538">
            <w:r>
              <w:rPr>
                <w:b/>
                <w:bCs/>
                <w:i/>
                <w:iCs/>
                <w:color w:val="414141"/>
                <w:bdr w:val="none" w:sz="0" w:space="0" w:color="auto" w:frame="1"/>
              </w:rPr>
              <w:t>Opening Hours:</w:t>
            </w:r>
            <w:r>
              <w:rPr>
                <w:i/>
                <w:iCs/>
                <w:color w:val="414141"/>
              </w:rPr>
              <w:br/>
            </w:r>
            <w:r>
              <w:rPr>
                <w:color w:val="414141"/>
                <w:bdr w:val="none" w:sz="0" w:space="0" w:color="auto" w:frame="1"/>
              </w:rPr>
              <w:t>Wednesday - Sunday 10:30am - 3:30pm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6FA984B4" w14:textId="77777777" w:rsidR="004E3538" w:rsidRDefault="004E3538" w:rsidP="004E3538">
            <w:pPr>
              <w:jc w:val="right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14:paraId="59A16682" w14:textId="6D4E4B3E" w:rsidR="004E3538" w:rsidRPr="004E3538" w:rsidRDefault="004E3538" w:rsidP="004E3538">
            <w:pPr>
              <w:jc w:val="right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4E3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AU"/>
              </w:rPr>
              <w:t>9-11 Lambie Street, Cooma NSW</w:t>
            </w:r>
          </w:p>
          <w:p w14:paraId="6D228416" w14:textId="586F4849" w:rsidR="004E3538" w:rsidRPr="00E83C82" w:rsidRDefault="004E3538" w:rsidP="00E83C82">
            <w:pPr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  <w:lang w:eastAsia="en-AU"/>
              </w:rPr>
            </w:pPr>
            <w:r w:rsidRPr="00C90C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AU"/>
              </w:rPr>
              <w:t>(02) 6452 3377</w:t>
            </w:r>
          </w:p>
        </w:tc>
      </w:tr>
      <w:tr w:rsidR="004E3538" w14:paraId="4DB7AD44" w14:textId="77777777" w:rsidTr="0094718B">
        <w:tc>
          <w:tcPr>
            <w:tcW w:w="10882" w:type="dxa"/>
            <w:gridSpan w:val="3"/>
          </w:tcPr>
          <w:p w14:paraId="315C982A" w14:textId="06287D17" w:rsidR="004E3538" w:rsidRPr="004D714A" w:rsidRDefault="00075447" w:rsidP="00075447">
            <w:pPr>
              <w:tabs>
                <w:tab w:val="right" w:pos="10128"/>
              </w:tabs>
              <w:rPr>
                <w:rFonts w:ascii="Amasis MT Pro Black" w:hAnsi="Amasis MT Pro Black"/>
                <w:sz w:val="24"/>
                <w:szCs w:val="24"/>
              </w:rPr>
            </w:pPr>
            <w:r w:rsidRPr="004D714A">
              <w:rPr>
                <w:rFonts w:ascii="Amasis MT Pro Black" w:hAnsi="Amasis MT Pro Black"/>
                <w:sz w:val="24"/>
                <w:szCs w:val="24"/>
              </w:rPr>
              <w:t xml:space="preserve">End of </w:t>
            </w:r>
            <w:r w:rsidR="00C46112">
              <w:rPr>
                <w:rFonts w:ascii="Amasis MT Pro Black" w:hAnsi="Amasis MT Pro Black"/>
                <w:sz w:val="24"/>
                <w:szCs w:val="24"/>
              </w:rPr>
              <w:t>March</w:t>
            </w:r>
            <w:proofErr w:type="gramStart"/>
            <w:r w:rsidRPr="004D714A">
              <w:rPr>
                <w:rFonts w:ascii="Amasis MT Pro Black" w:hAnsi="Amasis MT Pro Black"/>
                <w:sz w:val="24"/>
                <w:szCs w:val="24"/>
              </w:rPr>
              <w:tab/>
            </w:r>
            <w:r w:rsidR="00D07A3B">
              <w:rPr>
                <w:rFonts w:ascii="Amasis MT Pro Black" w:hAnsi="Amasis MT Pro Black"/>
                <w:sz w:val="24"/>
                <w:szCs w:val="24"/>
              </w:rPr>
              <w:t xml:space="preserve">  </w:t>
            </w:r>
            <w:r w:rsidRPr="004D714A">
              <w:rPr>
                <w:rFonts w:ascii="Amasis MT Pro Black" w:hAnsi="Amasis MT Pro Black"/>
                <w:sz w:val="24"/>
                <w:szCs w:val="24"/>
              </w:rPr>
              <w:t>Mitchell</w:t>
            </w:r>
            <w:proofErr w:type="gramEnd"/>
            <w:r w:rsidRPr="004D714A">
              <w:rPr>
                <w:rFonts w:ascii="Amasis MT Pro Black" w:hAnsi="Amasis MT Pro Black"/>
                <w:sz w:val="24"/>
                <w:szCs w:val="24"/>
              </w:rPr>
              <w:t xml:space="preserve"> Gallery</w:t>
            </w:r>
          </w:p>
          <w:p w14:paraId="56975460" w14:textId="2D1B6A03" w:rsidR="00075447" w:rsidRPr="003033F0" w:rsidRDefault="00D53A86" w:rsidP="00E83C82">
            <w:pPr>
              <w:tabs>
                <w:tab w:val="right" w:pos="10128"/>
              </w:tabs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2A39619" wp14:editId="3A2D18C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952500" cy="1270993"/>
                  <wp:effectExtent l="0" t="0" r="0" b="5715"/>
                  <wp:wrapSquare wrapText="bothSides"/>
                  <wp:docPr id="7663511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 xml:space="preserve"> </w:t>
            </w:r>
            <w:r w:rsidR="00C46112"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>“Just for Members”</w:t>
            </w:r>
            <w:r w:rsidR="00075447" w:rsidRPr="003033F0"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 xml:space="preserve"> </w:t>
            </w:r>
          </w:p>
          <w:p w14:paraId="5C5148F7" w14:textId="64D60F44" w:rsidR="00075447" w:rsidRPr="00075447" w:rsidRDefault="00075447" w:rsidP="00075447">
            <w:pPr>
              <w:rPr>
                <w:rFonts w:ascii="Amasis MT Pro Light" w:hAnsi="Amasis MT Pro Light"/>
                <w:b/>
              </w:rPr>
            </w:pPr>
            <w:r w:rsidRPr="00075447">
              <w:rPr>
                <w:rFonts w:ascii="Amasis MT Pro Light" w:hAnsi="Amasis MT Pro Light"/>
                <w:b/>
              </w:rPr>
              <w:t xml:space="preserve">Merilyn </w:t>
            </w:r>
            <w:r w:rsidR="00C46112" w:rsidRPr="00075447">
              <w:rPr>
                <w:rFonts w:ascii="Amasis MT Pro Light" w:hAnsi="Amasis MT Pro Light"/>
                <w:b/>
              </w:rPr>
              <w:t>Minell</w:t>
            </w:r>
            <w:r w:rsidRPr="00075447">
              <w:rPr>
                <w:rFonts w:ascii="Amasis MT Pro Light" w:hAnsi="Amasis MT Pro Light"/>
                <w:b/>
              </w:rPr>
              <w:t xml:space="preserve">, </w:t>
            </w:r>
            <w:r w:rsidR="00C46112">
              <w:rPr>
                <w:rFonts w:ascii="Amasis MT Pro Light" w:hAnsi="Amasis MT Pro Light"/>
                <w:b/>
              </w:rPr>
              <w:t xml:space="preserve">Matthijs de Ruiter, Michelle Warby, Jocelyne Godber, Finn Stensrud, Rasa </w:t>
            </w:r>
            <w:proofErr w:type="spellStart"/>
            <w:r w:rsidR="00C46112">
              <w:rPr>
                <w:rFonts w:ascii="Amasis MT Pro Light" w:hAnsi="Amasis MT Pro Light"/>
                <w:b/>
              </w:rPr>
              <w:t>Maugris</w:t>
            </w:r>
            <w:proofErr w:type="spellEnd"/>
            <w:r w:rsidR="00C46112">
              <w:rPr>
                <w:rFonts w:ascii="Amasis MT Pro Light" w:hAnsi="Amasis MT Pro Light"/>
                <w:b/>
              </w:rPr>
              <w:t>, Julie Field, Katrin Hackney, Gillian Jenkins,</w:t>
            </w:r>
          </w:p>
          <w:p w14:paraId="34AD9991" w14:textId="77777777" w:rsidR="00C46112" w:rsidRDefault="00C46112" w:rsidP="00C46112">
            <w:pPr>
              <w:tabs>
                <w:tab w:val="right" w:pos="10128"/>
              </w:tabs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</w:pPr>
          </w:p>
          <w:p w14:paraId="6278BBDE" w14:textId="6B77523F" w:rsidR="00C46112" w:rsidRPr="003033F0" w:rsidRDefault="00D07A3B" w:rsidP="00C46112">
            <w:pPr>
              <w:tabs>
                <w:tab w:val="right" w:pos="10128"/>
              </w:tabs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</w:pPr>
            <w:r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>“</w:t>
            </w:r>
            <w:r w:rsidR="00C46112"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 xml:space="preserve">It’s Only Rock’n’roll but I like </w:t>
            </w:r>
            <w:proofErr w:type="gramStart"/>
            <w:r w:rsidR="00C46112"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>it</w:t>
            </w:r>
            <w:r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>”</w:t>
            </w:r>
            <w:r w:rsidR="00C46112"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 xml:space="preserve">   </w:t>
            </w:r>
            <w:proofErr w:type="gramEnd"/>
            <w:r w:rsidR="00C46112"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  <w:t xml:space="preserve"> </w:t>
            </w:r>
            <w:r w:rsidR="00C46112" w:rsidRPr="00D07A3B">
              <w:rPr>
                <w:b/>
                <w:bCs/>
                <w:sz w:val="28"/>
                <w:szCs w:val="28"/>
              </w:rPr>
              <w:t>Wendy McDougall</w:t>
            </w:r>
          </w:p>
          <w:p w14:paraId="65C4E5FB" w14:textId="47236C82" w:rsidR="00E83C82" w:rsidRDefault="00E83C82"/>
        </w:tc>
      </w:tr>
      <w:tr w:rsidR="004E3538" w14:paraId="13CEDBEF" w14:textId="77777777" w:rsidTr="0094718B">
        <w:tc>
          <w:tcPr>
            <w:tcW w:w="10882" w:type="dxa"/>
            <w:gridSpan w:val="3"/>
          </w:tcPr>
          <w:p w14:paraId="6BE00AFA" w14:textId="398EB4EF" w:rsidR="004E3538" w:rsidRPr="004D714A" w:rsidRDefault="004F0F01" w:rsidP="00075447">
            <w:pPr>
              <w:tabs>
                <w:tab w:val="right" w:pos="10098"/>
              </w:tabs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Jan 1</w:t>
            </w:r>
            <w:r w:rsidRPr="004F0F01">
              <w:rPr>
                <w:rFonts w:ascii="Amasis MT Pro Black" w:hAnsi="Amasis MT Pro Black"/>
                <w:sz w:val="24"/>
                <w:szCs w:val="24"/>
                <w:vertAlign w:val="superscript"/>
              </w:rPr>
              <w:t>st</w:t>
            </w:r>
            <w:r>
              <w:rPr>
                <w:rFonts w:ascii="Amasis MT Pro Black" w:hAnsi="Amasis MT Pro Black"/>
                <w:sz w:val="24"/>
                <w:szCs w:val="24"/>
              </w:rPr>
              <w:t xml:space="preserve"> – 25</w:t>
            </w:r>
            <w:r w:rsidRPr="004F0F01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>
              <w:rPr>
                <w:rFonts w:ascii="Amasis MT Pro Black" w:hAnsi="Amasis MT Pro Black"/>
                <w:sz w:val="24"/>
                <w:szCs w:val="24"/>
              </w:rPr>
              <w:t xml:space="preserve"> Feb </w:t>
            </w:r>
            <w:r w:rsidR="00075447" w:rsidRPr="004D714A">
              <w:rPr>
                <w:rFonts w:ascii="Amasis MT Pro Black" w:hAnsi="Amasis MT Pro Black"/>
                <w:sz w:val="24"/>
                <w:szCs w:val="24"/>
              </w:rPr>
              <w:tab/>
              <w:t>Tillers Gallery</w:t>
            </w:r>
          </w:p>
          <w:p w14:paraId="5A11182C" w14:textId="26F3BA69" w:rsidR="00075447" w:rsidRPr="00845659" w:rsidRDefault="0038381F" w:rsidP="00075447">
            <w:pPr>
              <w:tabs>
                <w:tab w:val="right" w:pos="10098"/>
              </w:tabs>
              <w:rPr>
                <w:rFonts w:ascii="Amasis MT Pro Black" w:hAnsi="Amasis MT Pro Black"/>
                <w:b/>
                <w:bCs/>
                <w:color w:val="F12E0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C7BC7C1" wp14:editId="612CFE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847725" cy="1126950"/>
                  <wp:effectExtent l="0" t="0" r="0" b="0"/>
                  <wp:wrapSquare wrapText="bothSides"/>
                  <wp:docPr id="20108361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F01">
              <w:rPr>
                <w:rFonts w:ascii="Amasis MT Pro Black" w:hAnsi="Amasis MT Pro Black"/>
                <w:b/>
                <w:bCs/>
                <w:noProof/>
                <w:color w:val="F12E0D"/>
                <w:sz w:val="28"/>
                <w:szCs w:val="28"/>
              </w:rPr>
              <w:t>“</w:t>
            </w:r>
            <w:r w:rsidR="004F0F01" w:rsidRPr="004F0F01">
              <w:rPr>
                <w:rFonts w:ascii="Amasis MT Pro Black" w:hAnsi="Amasis MT Pro Black"/>
                <w:b/>
                <w:bCs/>
                <w:noProof/>
                <w:color w:val="F12E0D"/>
                <w:sz w:val="28"/>
                <w:szCs w:val="28"/>
              </w:rPr>
              <w:t>Queer Pets Two</w:t>
            </w:r>
            <w:r w:rsidR="004F0F01">
              <w:rPr>
                <w:rFonts w:ascii="Amasis MT Pro Black" w:hAnsi="Amasis MT Pro Black"/>
                <w:b/>
                <w:bCs/>
                <w:noProof/>
                <w:color w:val="F12E0D"/>
                <w:sz w:val="28"/>
                <w:szCs w:val="28"/>
              </w:rPr>
              <w:t xml:space="preserve">”   </w:t>
            </w:r>
            <w:r w:rsidR="004F0F01" w:rsidRPr="00845659">
              <w:rPr>
                <w:rFonts w:ascii="Amasis MT Pro Black" w:hAnsi="Amasis MT Pro Black"/>
                <w:b/>
                <w:bCs/>
                <w:noProof/>
                <w:color w:val="F12E0D"/>
                <w:sz w:val="24"/>
                <w:szCs w:val="24"/>
              </w:rPr>
              <w:t xml:space="preserve">Gillian Jenkins, Belinda Streete, </w:t>
            </w:r>
            <w:r w:rsidR="00845659" w:rsidRPr="00845659">
              <w:rPr>
                <w:rFonts w:ascii="Amasis MT Pro Black" w:hAnsi="Amasis MT Pro Black"/>
                <w:b/>
                <w:bCs/>
                <w:noProof/>
                <w:color w:val="F12E0D"/>
                <w:sz w:val="24"/>
                <w:szCs w:val="24"/>
              </w:rPr>
              <w:t>Leanne Gai</w:t>
            </w:r>
          </w:p>
          <w:p w14:paraId="13F66A14" w14:textId="77777777" w:rsidR="005807B3" w:rsidRPr="005807B3" w:rsidRDefault="005807B3" w:rsidP="004D714A">
            <w:pPr>
              <w:tabs>
                <w:tab w:val="right" w:pos="10098"/>
              </w:tabs>
              <w:rPr>
                <w:rFonts w:ascii="Amasis MT Pro Light" w:hAnsi="Amasis MT Pro Light"/>
                <w:sz w:val="14"/>
                <w:szCs w:val="14"/>
                <w:lang w:val="en-US"/>
              </w:rPr>
            </w:pPr>
          </w:p>
          <w:p w14:paraId="014A9924" w14:textId="37928887" w:rsidR="00075447" w:rsidRDefault="00845659" w:rsidP="00075447">
            <w:pPr>
              <w:tabs>
                <w:tab w:val="right" w:pos="10098"/>
              </w:tabs>
            </w:pPr>
            <w:r>
              <w:t>Inspired by Australian performer Magda Szubanski’s character “Lynne Postlethwaite” whose famous phrase was “I said love I said PET</w:t>
            </w:r>
            <w:proofErr w:type="gramStart"/>
            <w:r>
              <w:t>” .</w:t>
            </w:r>
            <w:proofErr w:type="gramEnd"/>
            <w:r>
              <w:t xml:space="preserve"> The inaugural Queer Pets exhibition was the first LGBTQIA exhibition in the Cooma SM region. Queer Pets Two is an exhibition that asked the artists to respond to “Identity in </w:t>
            </w:r>
            <w:proofErr w:type="gramStart"/>
            <w:r>
              <w:t>Place”</w:t>
            </w:r>
            <w:proofErr w:type="gramEnd"/>
          </w:p>
          <w:p w14:paraId="1A7EF6CD" w14:textId="4482B031" w:rsidR="004D714A" w:rsidRPr="00E83C82" w:rsidRDefault="004D714A" w:rsidP="00845659">
            <w:pPr>
              <w:rPr>
                <w:rFonts w:ascii="Amasis MT Pro Black" w:hAnsi="Amasis MT Pro Black"/>
                <w:b/>
              </w:rPr>
            </w:pPr>
            <w:r w:rsidRPr="004D714A">
              <w:rPr>
                <w:rFonts w:ascii="Amasis MT Pro Black" w:hAnsi="Amasis MT Pro Black"/>
                <w:b/>
              </w:rPr>
              <w:t xml:space="preserve">Opening function at </w:t>
            </w:r>
            <w:r w:rsidR="00845659">
              <w:rPr>
                <w:rFonts w:ascii="Amasis MT Pro Black" w:hAnsi="Amasis MT Pro Black"/>
                <w:b/>
              </w:rPr>
              <w:t>5:30 -</w:t>
            </w:r>
            <w:proofErr w:type="gramStart"/>
            <w:r w:rsidR="00845659">
              <w:rPr>
                <w:rFonts w:ascii="Amasis MT Pro Black" w:hAnsi="Amasis MT Pro Black"/>
                <w:b/>
              </w:rPr>
              <w:t>7:30  2</w:t>
            </w:r>
            <w:proofErr w:type="gramEnd"/>
            <w:r w:rsidR="00845659">
              <w:rPr>
                <w:rFonts w:ascii="Amasis MT Pro Black" w:hAnsi="Amasis MT Pro Black"/>
                <w:b/>
              </w:rPr>
              <w:t xml:space="preserve">/3/24 </w:t>
            </w:r>
            <w:r w:rsidRPr="004D714A">
              <w:rPr>
                <w:rFonts w:ascii="Amasis MT Pro Black" w:hAnsi="Amasis MT Pro Black"/>
                <w:b/>
              </w:rPr>
              <w:t xml:space="preserve"> </w:t>
            </w:r>
          </w:p>
        </w:tc>
      </w:tr>
      <w:tr w:rsidR="00C46112" w:rsidRPr="00E83C82" w14:paraId="20D83957" w14:textId="77777777" w:rsidTr="0094718B">
        <w:trPr>
          <w:gridBefore w:val="1"/>
          <w:wBefore w:w="318" w:type="dxa"/>
        </w:trPr>
        <w:tc>
          <w:tcPr>
            <w:tcW w:w="10564" w:type="dxa"/>
            <w:gridSpan w:val="2"/>
          </w:tcPr>
          <w:p w14:paraId="4B8CF4AF" w14:textId="766F6CD5" w:rsidR="00C46112" w:rsidRPr="004D714A" w:rsidRDefault="00AC279B" w:rsidP="00D9488B">
            <w:pPr>
              <w:tabs>
                <w:tab w:val="right" w:pos="10098"/>
              </w:tabs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1309EBE" wp14:editId="1847B5D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123825</wp:posOffset>
                  </wp:positionV>
                  <wp:extent cx="1036320" cy="1276350"/>
                  <wp:effectExtent l="0" t="0" r="0" b="0"/>
                  <wp:wrapSquare wrapText="bothSides"/>
                  <wp:docPr id="16144667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  </w:t>
            </w:r>
            <w:r w:rsidR="00BD2A7D">
              <w:rPr>
                <w:rFonts w:ascii="Amasis MT Pro Black" w:hAnsi="Amasis MT Pro Black"/>
                <w:sz w:val="24"/>
                <w:szCs w:val="24"/>
              </w:rPr>
              <w:t xml:space="preserve">                     </w:t>
            </w:r>
            <w:proofErr w:type="gramStart"/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Feb  </w:t>
            </w:r>
            <w:r w:rsidR="00845659">
              <w:rPr>
                <w:rFonts w:ascii="Amasis MT Pro Black" w:hAnsi="Amasis MT Pro Black"/>
                <w:sz w:val="24"/>
                <w:szCs w:val="24"/>
              </w:rPr>
              <w:t>29</w:t>
            </w:r>
            <w:proofErr w:type="gramEnd"/>
            <w:r w:rsidR="00574002"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845659">
              <w:rPr>
                <w:rFonts w:ascii="Amasis MT Pro Black" w:hAnsi="Amasis MT Pro Black"/>
                <w:sz w:val="24"/>
                <w:szCs w:val="24"/>
              </w:rPr>
              <w:t xml:space="preserve"> Feb -  </w:t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March </w:t>
            </w:r>
            <w:r w:rsidR="00845659">
              <w:rPr>
                <w:rFonts w:ascii="Amasis MT Pro Black" w:hAnsi="Amasis MT Pro Black"/>
                <w:sz w:val="24"/>
                <w:szCs w:val="24"/>
              </w:rPr>
              <w:t>24</w:t>
            </w:r>
            <w:r w:rsidR="00574002"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C46112" w:rsidRPr="004D714A">
              <w:rPr>
                <w:rFonts w:ascii="Amasis MT Pro Black" w:hAnsi="Amasis MT Pro Black"/>
                <w:sz w:val="24"/>
                <w:szCs w:val="24"/>
              </w:rPr>
              <w:tab/>
              <w:t>Tillers Gallery</w:t>
            </w:r>
          </w:p>
          <w:p w14:paraId="7993AA99" w14:textId="0AEB0D71" w:rsidR="00C46112" w:rsidRPr="003033F0" w:rsidRDefault="00DD255D" w:rsidP="00D9488B">
            <w:pPr>
              <w:tabs>
                <w:tab w:val="right" w:pos="10098"/>
              </w:tabs>
              <w:rPr>
                <w:rFonts w:ascii="Amasis MT Pro Black" w:hAnsi="Amasis MT Pro Black"/>
                <w:b/>
                <w:color w:val="F12E0D"/>
                <w:sz w:val="24"/>
                <w:szCs w:val="24"/>
              </w:rPr>
            </w:pPr>
            <w:r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 xml:space="preserve">   </w:t>
            </w:r>
            <w:r w:rsidR="00C46112" w:rsidRPr="003033F0"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>KATIE PHILLIPS “</w:t>
            </w:r>
            <w:proofErr w:type="spellStart"/>
            <w:r w:rsidR="00C46112" w:rsidRPr="003033F0"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>M</w:t>
            </w:r>
            <w:r w:rsidR="00845659"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>umma</w:t>
            </w:r>
            <w:r w:rsidR="00C46112" w:rsidRPr="003033F0"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>hood</w:t>
            </w:r>
            <w:proofErr w:type="spellEnd"/>
            <w:r w:rsidR="00C46112" w:rsidRPr="003033F0"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>” Photography</w:t>
            </w:r>
          </w:p>
          <w:p w14:paraId="3104A54C" w14:textId="3E8D53E3" w:rsidR="00C46112" w:rsidRPr="005807B3" w:rsidRDefault="00C46112" w:rsidP="00D9488B">
            <w:pPr>
              <w:tabs>
                <w:tab w:val="right" w:pos="10098"/>
              </w:tabs>
              <w:rPr>
                <w:rFonts w:ascii="Amasis MT Pro Light" w:hAnsi="Amasis MT Pro Light"/>
                <w:sz w:val="14"/>
                <w:szCs w:val="14"/>
                <w:lang w:val="en-US"/>
              </w:rPr>
            </w:pPr>
          </w:p>
          <w:p w14:paraId="1A4615E0" w14:textId="71226C26" w:rsidR="00C46112" w:rsidRPr="004D714A" w:rsidRDefault="00574002" w:rsidP="00D9488B">
            <w:pPr>
              <w:tabs>
                <w:tab w:val="right" w:pos="10098"/>
              </w:tabs>
              <w:rPr>
                <w:rFonts w:ascii="Amasis MT Pro Light" w:hAnsi="Amasis MT Pro Light"/>
                <w:sz w:val="24"/>
                <w:szCs w:val="24"/>
                <w:lang w:val="en-US"/>
              </w:rPr>
            </w:pPr>
            <w:r>
              <w:rPr>
                <w:rFonts w:ascii="Amasis MT Pro Light" w:hAnsi="Amasis MT Pro Light"/>
                <w:sz w:val="24"/>
                <w:szCs w:val="24"/>
                <w:lang w:val="en-US"/>
              </w:rPr>
              <w:t xml:space="preserve">    </w:t>
            </w:r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>It's a love letter to Mums. It's a moment to switch on the light so now we see Mum. </w:t>
            </w:r>
            <w:proofErr w:type="gramStart"/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 xml:space="preserve">We </w:t>
            </w:r>
            <w:r>
              <w:rPr>
                <w:rFonts w:ascii="Amasis MT Pro Light" w:hAnsi="Amasis MT Pro Light"/>
                <w:sz w:val="24"/>
                <w:szCs w:val="24"/>
                <w:lang w:val="en-US"/>
              </w:rPr>
              <w:t xml:space="preserve"> </w:t>
            </w:r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>see</w:t>
            </w:r>
            <w:proofErr w:type="gramEnd"/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 xml:space="preserve"> her with her most precious ones.  We see her radiance and strength. We hear her </w:t>
            </w:r>
            <w:proofErr w:type="gramStart"/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>story</w:t>
            </w:r>
            <w:proofErr w:type="gramEnd"/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 xml:space="preserve"> of love, pain, sacrifice, resilience, </w:t>
            </w:r>
            <w:proofErr w:type="gramStart"/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>power</w:t>
            </w:r>
            <w:proofErr w:type="gramEnd"/>
            <w:r w:rsidR="00C46112" w:rsidRPr="004D714A">
              <w:rPr>
                <w:rFonts w:ascii="Amasis MT Pro Light" w:hAnsi="Amasis MT Pro Light"/>
                <w:sz w:val="24"/>
                <w:szCs w:val="24"/>
                <w:lang w:val="en-US"/>
              </w:rPr>
              <w:t xml:space="preserve"> and courage.  And we say thank you.</w:t>
            </w:r>
          </w:p>
          <w:p w14:paraId="0DC1EDDF" w14:textId="77777777" w:rsidR="00C46112" w:rsidRDefault="00C46112" w:rsidP="00D9488B">
            <w:pPr>
              <w:tabs>
                <w:tab w:val="right" w:pos="10098"/>
              </w:tabs>
            </w:pPr>
          </w:p>
          <w:p w14:paraId="63CF4007" w14:textId="30FA32B1" w:rsidR="00C46112" w:rsidRPr="00E83C82" w:rsidRDefault="00C46112" w:rsidP="00D9488B">
            <w:pPr>
              <w:jc w:val="center"/>
              <w:rPr>
                <w:rFonts w:ascii="Amasis MT Pro Black" w:hAnsi="Amasis MT Pro Black"/>
                <w:b/>
              </w:rPr>
            </w:pPr>
            <w:r w:rsidRPr="004D714A">
              <w:rPr>
                <w:rFonts w:ascii="Amasis MT Pro Black" w:hAnsi="Amasis MT Pro Black"/>
                <w:b/>
              </w:rPr>
              <w:t xml:space="preserve">Opening function at </w:t>
            </w:r>
            <w:r w:rsidR="00845659">
              <w:rPr>
                <w:rFonts w:ascii="Amasis MT Pro Black" w:hAnsi="Amasis MT Pro Black"/>
                <w:b/>
              </w:rPr>
              <w:t xml:space="preserve">5:30 – </w:t>
            </w:r>
            <w:proofErr w:type="gramStart"/>
            <w:r w:rsidR="00845659">
              <w:rPr>
                <w:rFonts w:ascii="Amasis MT Pro Black" w:hAnsi="Amasis MT Pro Black"/>
                <w:b/>
              </w:rPr>
              <w:t xml:space="preserve">7:30  </w:t>
            </w:r>
            <w:r w:rsidRPr="004D714A">
              <w:rPr>
                <w:rFonts w:ascii="Amasis MT Pro Black" w:hAnsi="Amasis MT Pro Black"/>
                <w:b/>
              </w:rPr>
              <w:t>on</w:t>
            </w:r>
            <w:proofErr w:type="gramEnd"/>
            <w:r w:rsidR="00845659">
              <w:rPr>
                <w:rFonts w:ascii="Amasis MT Pro Black" w:hAnsi="Amasis MT Pro Black"/>
                <w:b/>
              </w:rPr>
              <w:t xml:space="preserve"> Frid 8th</w:t>
            </w:r>
            <w:r w:rsidRPr="004D714A">
              <w:rPr>
                <w:rFonts w:ascii="Amasis MT Pro Black" w:hAnsi="Amasis MT Pro Black"/>
                <w:b/>
              </w:rPr>
              <w:t xml:space="preserve"> March  on International Woman’s Day  8</w:t>
            </w:r>
            <w:r w:rsidRPr="004D714A">
              <w:rPr>
                <w:rFonts w:ascii="Amasis MT Pro Black" w:hAnsi="Amasis MT Pro Black"/>
                <w:b/>
                <w:vertAlign w:val="superscript"/>
              </w:rPr>
              <w:t>th</w:t>
            </w:r>
            <w:r w:rsidRPr="004D714A">
              <w:rPr>
                <w:rFonts w:ascii="Amasis MT Pro Black" w:hAnsi="Amasis MT Pro Black"/>
                <w:b/>
              </w:rPr>
              <w:t xml:space="preserve"> March</w:t>
            </w:r>
          </w:p>
        </w:tc>
      </w:tr>
      <w:tr w:rsidR="004D714A" w14:paraId="110DEF3F" w14:textId="77777777" w:rsidTr="00AC279B">
        <w:trPr>
          <w:trHeight w:val="2612"/>
        </w:trPr>
        <w:tc>
          <w:tcPr>
            <w:tcW w:w="10882" w:type="dxa"/>
            <w:gridSpan w:val="3"/>
            <w:shd w:val="clear" w:color="auto" w:fill="FFFFFF" w:themeFill="background1"/>
          </w:tcPr>
          <w:p w14:paraId="3E2B0493" w14:textId="1DB264FC" w:rsidR="0038381F" w:rsidRPr="00574002" w:rsidRDefault="00F929AA" w:rsidP="006B02A4">
            <w:pPr>
              <w:tabs>
                <w:tab w:val="right" w:pos="10098"/>
              </w:tabs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 wp14:anchorId="3CC3ED34" wp14:editId="0BACA68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123825</wp:posOffset>
                  </wp:positionV>
                  <wp:extent cx="1085215" cy="1329055"/>
                  <wp:effectExtent l="0" t="0" r="635" b="4445"/>
                  <wp:wrapSquare wrapText="bothSides"/>
                  <wp:docPr id="6663516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          March </w:t>
            </w:r>
            <w:r w:rsidR="0038381F" w:rsidRPr="00574002">
              <w:rPr>
                <w:rFonts w:ascii="Amasis MT Pro Black" w:hAnsi="Amasis MT Pro Black"/>
                <w:sz w:val="24"/>
                <w:szCs w:val="24"/>
              </w:rPr>
              <w:t>27</w:t>
            </w:r>
            <w:proofErr w:type="gramStart"/>
            <w:r w:rsidR="00574002" w:rsidRPr="00574002">
              <w:rPr>
                <w:rFonts w:ascii="Amasis MT Pro Black" w:hAnsi="Amasis MT Pro Black"/>
                <w:sz w:val="24"/>
                <w:szCs w:val="24"/>
              </w:rPr>
              <w:t>th</w:t>
            </w:r>
            <w:r w:rsidR="0038381F" w:rsidRPr="00574002">
              <w:rPr>
                <w:rFonts w:ascii="Amasis MT Pro Black" w:hAnsi="Amasis MT Pro Black"/>
                <w:sz w:val="24"/>
                <w:szCs w:val="24"/>
              </w:rPr>
              <w:t xml:space="preserve">  -</w:t>
            </w:r>
            <w:proofErr w:type="gramEnd"/>
            <w:r w:rsidR="0038381F" w:rsidRPr="00574002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May </w:t>
            </w:r>
            <w:r w:rsidR="0038381F" w:rsidRPr="00574002">
              <w:rPr>
                <w:rFonts w:ascii="Amasis MT Pro Black" w:hAnsi="Amasis MT Pro Black"/>
                <w:sz w:val="24"/>
                <w:szCs w:val="24"/>
              </w:rPr>
              <w:t>12</w:t>
            </w:r>
            <w:r w:rsidR="00574002"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="00574002" w:rsidRPr="00574002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38381F" w:rsidRPr="00574002">
              <w:rPr>
                <w:rFonts w:ascii="Amasis MT Pro Black" w:hAnsi="Amasis MT Pro Black"/>
                <w:sz w:val="24"/>
                <w:szCs w:val="24"/>
              </w:rPr>
              <w:t xml:space="preserve">                                              Tillers Gallery</w:t>
            </w:r>
          </w:p>
          <w:p w14:paraId="2E61258C" w14:textId="010619A2" w:rsidR="0038381F" w:rsidRPr="00574002" w:rsidRDefault="0038381F" w:rsidP="006B02A4">
            <w:pPr>
              <w:tabs>
                <w:tab w:val="right" w:pos="10098"/>
              </w:tabs>
              <w:rPr>
                <w:rFonts w:ascii="Amasis MT Pro Black" w:hAnsi="Amasis MT Pro Black"/>
                <w:color w:val="FF0000"/>
                <w:sz w:val="32"/>
                <w:szCs w:val="32"/>
              </w:rPr>
            </w:pPr>
            <w:r w:rsidRPr="00574002">
              <w:rPr>
                <w:rFonts w:ascii="Amasis MT Pro Black" w:hAnsi="Amasis MT Pro Black"/>
                <w:sz w:val="24"/>
                <w:szCs w:val="24"/>
              </w:rPr>
              <w:t xml:space="preserve">                </w:t>
            </w:r>
            <w:r w:rsidR="0067170A">
              <w:rPr>
                <w:rFonts w:ascii="Amasis MT Pro Black" w:hAnsi="Amasis MT Pro Black"/>
                <w:color w:val="FF0000"/>
                <w:sz w:val="24"/>
                <w:szCs w:val="24"/>
              </w:rPr>
              <w:t>“</w:t>
            </w:r>
            <w:r w:rsidRPr="00574002">
              <w:rPr>
                <w:rFonts w:ascii="Amasis MT Pro Black" w:hAnsi="Amasis MT Pro Black"/>
                <w:color w:val="FF0000"/>
                <w:sz w:val="32"/>
                <w:szCs w:val="32"/>
              </w:rPr>
              <w:t xml:space="preserve">Between </w:t>
            </w:r>
            <w:proofErr w:type="gramStart"/>
            <w:r w:rsidRPr="00574002">
              <w:rPr>
                <w:rFonts w:ascii="Amasis MT Pro Black" w:hAnsi="Amasis MT Pro Black"/>
                <w:color w:val="FF0000"/>
                <w:sz w:val="32"/>
                <w:szCs w:val="32"/>
              </w:rPr>
              <w:t>Cultures</w:t>
            </w:r>
            <w:r w:rsidR="0067170A">
              <w:rPr>
                <w:rFonts w:ascii="Amasis MT Pro Black" w:hAnsi="Amasis MT Pro Black"/>
                <w:color w:val="FF0000"/>
                <w:sz w:val="32"/>
                <w:szCs w:val="32"/>
              </w:rPr>
              <w:t>”</w:t>
            </w:r>
            <w:r w:rsidRPr="00574002">
              <w:rPr>
                <w:rFonts w:ascii="Amasis MT Pro Black" w:hAnsi="Amasis MT Pro Black"/>
                <w:color w:val="FF0000"/>
                <w:sz w:val="32"/>
                <w:szCs w:val="32"/>
              </w:rPr>
              <w:t xml:space="preserve">  -</w:t>
            </w:r>
            <w:proofErr w:type="gramEnd"/>
            <w:r w:rsidRPr="00574002">
              <w:rPr>
                <w:rFonts w:ascii="Amasis MT Pro Black" w:hAnsi="Amasis MT Pro Black"/>
                <w:color w:val="FF0000"/>
                <w:sz w:val="32"/>
                <w:szCs w:val="32"/>
              </w:rPr>
              <w:t xml:space="preserve"> Van der Plaat family </w:t>
            </w:r>
          </w:p>
          <w:p w14:paraId="1DB4545F" w14:textId="7101E866" w:rsidR="004D714A" w:rsidRPr="00574002" w:rsidRDefault="0038381F" w:rsidP="00F929AA">
            <w:pPr>
              <w:tabs>
                <w:tab w:val="right" w:pos="10098"/>
              </w:tabs>
              <w:rPr>
                <w:rFonts w:ascii="Amasis MT Pro Light" w:hAnsi="Amasis MT Pro Light"/>
                <w:sz w:val="24"/>
                <w:szCs w:val="24"/>
              </w:rPr>
            </w:pPr>
            <w:r w:rsidRPr="00574002">
              <w:rPr>
                <w:rFonts w:ascii="Amasis MT Pro Black" w:hAnsi="Amasis MT Pro Black"/>
                <w:sz w:val="32"/>
                <w:szCs w:val="32"/>
              </w:rPr>
              <w:t xml:space="preserve">  </w:t>
            </w:r>
            <w:r w:rsidRPr="00F929AA">
              <w:rPr>
                <w:rFonts w:ascii="Amasis MT Pro Light" w:hAnsi="Amasis MT Pro Light"/>
                <w:b/>
                <w:bCs/>
                <w:sz w:val="24"/>
                <w:szCs w:val="24"/>
              </w:rPr>
              <w:t xml:space="preserve">Elida, Arno, </w:t>
            </w:r>
            <w:proofErr w:type="gramStart"/>
            <w:r w:rsidRPr="00F929AA">
              <w:rPr>
                <w:rFonts w:ascii="Amasis MT Pro Light" w:hAnsi="Amasis MT Pro Light"/>
                <w:b/>
                <w:bCs/>
                <w:sz w:val="24"/>
                <w:szCs w:val="24"/>
              </w:rPr>
              <w:t>Deborah</w:t>
            </w:r>
            <w:proofErr w:type="gramEnd"/>
            <w:r w:rsidRPr="00F929AA">
              <w:rPr>
                <w:rFonts w:ascii="Amasis MT Pro Light" w:hAnsi="Amasis MT Pro Light"/>
                <w:b/>
                <w:bCs/>
                <w:sz w:val="24"/>
                <w:szCs w:val="24"/>
              </w:rPr>
              <w:t xml:space="preserve"> and Brian Van der Plaat</w:t>
            </w:r>
            <w:r w:rsidR="00F929AA">
              <w:rPr>
                <w:rFonts w:ascii="Amasis MT Pro Light" w:hAnsi="Amasis MT Pro Light"/>
                <w:sz w:val="24"/>
                <w:szCs w:val="24"/>
              </w:rPr>
              <w:t xml:space="preserve">. </w:t>
            </w:r>
            <w:r w:rsidRPr="00574002">
              <w:rPr>
                <w:rFonts w:ascii="Amasis MT Pro Light" w:hAnsi="Amasis MT Pro Light"/>
                <w:sz w:val="24"/>
                <w:szCs w:val="24"/>
              </w:rPr>
              <w:t>The exhibition brings together paintings and drawings produced by 3 generations of the one family. The output of an émigré family who migrated from the Netherlands to Australia in the 1950’</w:t>
            </w:r>
            <w:proofErr w:type="gramStart"/>
            <w:r w:rsidRPr="00574002">
              <w:rPr>
                <w:rFonts w:ascii="Amasis MT Pro Light" w:hAnsi="Amasis MT Pro Light"/>
                <w:sz w:val="24"/>
                <w:szCs w:val="24"/>
              </w:rPr>
              <w:t>s .</w:t>
            </w:r>
            <w:proofErr w:type="gramEnd"/>
            <w:r w:rsidRPr="00574002">
              <w:rPr>
                <w:sz w:val="28"/>
                <w:szCs w:val="28"/>
              </w:rPr>
              <w:t xml:space="preserve">) </w:t>
            </w:r>
            <w:r w:rsidRPr="00574002">
              <w:rPr>
                <w:rFonts w:ascii="Amasis MT Pro Light" w:hAnsi="Amasis MT Pro Light"/>
                <w:sz w:val="24"/>
                <w:szCs w:val="24"/>
              </w:rPr>
              <w:t xml:space="preserve">The work displayed includes multiple genres (landscape paintings, still life and figure drawing) and moves from the visual arts to architectural </w:t>
            </w:r>
            <w:proofErr w:type="gramStart"/>
            <w:r w:rsidRPr="00574002">
              <w:rPr>
                <w:rFonts w:ascii="Amasis MT Pro Light" w:hAnsi="Amasis MT Pro Light"/>
                <w:sz w:val="24"/>
                <w:szCs w:val="24"/>
              </w:rPr>
              <w:t>design .</w:t>
            </w:r>
            <w:proofErr w:type="gramEnd"/>
            <w:r w:rsidR="004D714A" w:rsidRPr="00574002">
              <w:rPr>
                <w:rFonts w:ascii="Amasis MT Pro Black" w:hAnsi="Amasis MT Pro Black"/>
                <w:sz w:val="24"/>
                <w:szCs w:val="24"/>
              </w:rPr>
              <w:tab/>
            </w:r>
          </w:p>
          <w:p w14:paraId="5A8A91F3" w14:textId="7983BB64" w:rsidR="004D714A" w:rsidRPr="00574002" w:rsidRDefault="0038381F" w:rsidP="0038381F">
            <w:pPr>
              <w:tabs>
                <w:tab w:val="right" w:pos="10098"/>
              </w:tabs>
              <w:rPr>
                <w:rFonts w:ascii="Amasis MT Pro Black" w:hAnsi="Amasis MT Pro Black"/>
                <w:sz w:val="24"/>
                <w:szCs w:val="24"/>
              </w:rPr>
            </w:pPr>
            <w:r w:rsidRPr="00574002">
              <w:t xml:space="preserve">                       </w:t>
            </w:r>
            <w:r w:rsidRPr="00574002">
              <w:rPr>
                <w:rFonts w:ascii="Amasis MT Pro Black" w:hAnsi="Amasis MT Pro Black"/>
                <w:sz w:val="24"/>
                <w:szCs w:val="24"/>
              </w:rPr>
              <w:t xml:space="preserve">Opening </w:t>
            </w:r>
            <w:proofErr w:type="gramStart"/>
            <w:r w:rsidRPr="00574002">
              <w:rPr>
                <w:rFonts w:ascii="Amasis MT Pro Black" w:hAnsi="Amasis MT Pro Black"/>
                <w:sz w:val="24"/>
                <w:szCs w:val="24"/>
              </w:rPr>
              <w:t>Function  at</w:t>
            </w:r>
            <w:proofErr w:type="gramEnd"/>
            <w:r w:rsidRPr="00574002">
              <w:rPr>
                <w:rFonts w:ascii="Amasis MT Pro Black" w:hAnsi="Amasis MT Pro Black"/>
                <w:sz w:val="24"/>
                <w:szCs w:val="24"/>
              </w:rPr>
              <w:t xml:space="preserve"> 3pm  Easter  Saturday 30</w:t>
            </w:r>
            <w:r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Pr="00574002">
              <w:rPr>
                <w:rFonts w:ascii="Amasis MT Pro Black" w:hAnsi="Amasis MT Pro Black"/>
                <w:sz w:val="24"/>
                <w:szCs w:val="24"/>
              </w:rPr>
              <w:t xml:space="preserve"> March </w:t>
            </w:r>
          </w:p>
        </w:tc>
      </w:tr>
      <w:tr w:rsidR="00425F9D" w14:paraId="1B004D35" w14:textId="77777777" w:rsidTr="0094718B">
        <w:tc>
          <w:tcPr>
            <w:tcW w:w="10882" w:type="dxa"/>
            <w:gridSpan w:val="3"/>
          </w:tcPr>
          <w:p w14:paraId="6FFA4CC7" w14:textId="5F42BD4F" w:rsidR="00425F9D" w:rsidRPr="004D714A" w:rsidRDefault="00574002" w:rsidP="006B02A4">
            <w:pPr>
              <w:tabs>
                <w:tab w:val="right" w:pos="10098"/>
              </w:tabs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                          </w:t>
            </w:r>
            <w:r w:rsidR="00F929AA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April </w:t>
            </w:r>
            <w:r w:rsidR="00425F9D">
              <w:rPr>
                <w:rFonts w:ascii="Amasis MT Pro Black" w:hAnsi="Amasis MT Pro Black"/>
                <w:sz w:val="24"/>
                <w:szCs w:val="24"/>
              </w:rPr>
              <w:t>1</w:t>
            </w:r>
            <w:r w:rsidR="0038381F">
              <w:rPr>
                <w:rFonts w:ascii="Amasis MT Pro Black" w:hAnsi="Amasis MT Pro Black"/>
                <w:sz w:val="24"/>
                <w:szCs w:val="24"/>
              </w:rPr>
              <w:t>7</w:t>
            </w:r>
            <w:r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38381F">
              <w:rPr>
                <w:rFonts w:ascii="Amasis MT Pro Black" w:hAnsi="Amasis MT Pro Black"/>
                <w:sz w:val="24"/>
                <w:szCs w:val="24"/>
              </w:rPr>
              <w:t xml:space="preserve">  </w:t>
            </w:r>
            <w:r w:rsidR="00425F9D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425F9D" w:rsidRPr="004D714A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425F9D">
              <w:rPr>
                <w:rFonts w:ascii="Amasis MT Pro Black" w:hAnsi="Amasis MT Pro Black"/>
                <w:sz w:val="24"/>
                <w:szCs w:val="24"/>
              </w:rPr>
              <w:t xml:space="preserve">– </w:t>
            </w:r>
            <w:r w:rsidR="0038381F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AC279B">
              <w:rPr>
                <w:rFonts w:ascii="Amasis MT Pro Black" w:hAnsi="Amasis MT Pro Black"/>
                <w:sz w:val="24"/>
                <w:szCs w:val="24"/>
              </w:rPr>
              <w:t xml:space="preserve">  </w:t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May </w:t>
            </w:r>
            <w:r w:rsidR="0038381F">
              <w:rPr>
                <w:rFonts w:ascii="Amasis MT Pro Black" w:hAnsi="Amasis MT Pro Black"/>
                <w:sz w:val="24"/>
                <w:szCs w:val="24"/>
              </w:rPr>
              <w:t>20</w:t>
            </w:r>
            <w:proofErr w:type="gramStart"/>
            <w:r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="00DD255D">
              <w:rPr>
                <w:rFonts w:ascii="Amasis MT Pro Black" w:hAnsi="Amasis MT Pro Black"/>
                <w:sz w:val="24"/>
                <w:szCs w:val="24"/>
                <w:vertAlign w:val="superscript"/>
              </w:rPr>
              <w:t xml:space="preserve"> </w:t>
            </w:r>
            <w:r w:rsidR="0038381F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425F9D" w:rsidRPr="004D714A">
              <w:rPr>
                <w:rFonts w:ascii="Amasis MT Pro Black" w:hAnsi="Amasis MT Pro Black"/>
                <w:sz w:val="24"/>
                <w:szCs w:val="24"/>
              </w:rPr>
              <w:tab/>
            </w:r>
            <w:proofErr w:type="gramEnd"/>
            <w:r w:rsidR="00425F9D">
              <w:rPr>
                <w:rFonts w:ascii="Amasis MT Pro Black" w:hAnsi="Amasis MT Pro Black"/>
                <w:sz w:val="24"/>
                <w:szCs w:val="24"/>
              </w:rPr>
              <w:t>Mitchell</w:t>
            </w:r>
            <w:r w:rsidR="00425F9D" w:rsidRPr="004D714A">
              <w:rPr>
                <w:rFonts w:ascii="Amasis MT Pro Black" w:hAnsi="Amasis MT Pro Black"/>
                <w:sz w:val="24"/>
                <w:szCs w:val="24"/>
              </w:rPr>
              <w:t xml:space="preserve"> Gallery</w:t>
            </w:r>
          </w:p>
          <w:p w14:paraId="74D609DA" w14:textId="41AA5EE9" w:rsidR="00425F9D" w:rsidRPr="00033266" w:rsidRDefault="00BD2A7D" w:rsidP="006B02A4">
            <w:pPr>
              <w:tabs>
                <w:tab w:val="right" w:pos="10098"/>
              </w:tabs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27EAD43" wp14:editId="76F6E896">
                  <wp:simplePos x="257175" y="7667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1359" cy="1332904"/>
                  <wp:effectExtent l="0" t="0" r="0" b="63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59" cy="133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81F"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 xml:space="preserve">          “Almost Real” - Margot Sears</w:t>
            </w:r>
          </w:p>
          <w:p w14:paraId="016BD92A" w14:textId="65E55398" w:rsidR="00574002" w:rsidRPr="00BD2A7D" w:rsidRDefault="0038381F" w:rsidP="00574002">
            <w:pPr>
              <w:tabs>
                <w:tab w:val="right" w:pos="10098"/>
              </w:tabs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</w:pPr>
            <w:r>
              <w:rPr>
                <w:rFonts w:ascii="Amasis MT Pro Black" w:hAnsi="Amasis MT Pro Black"/>
                <w:b/>
                <w:color w:val="F12E0D"/>
                <w:sz w:val="32"/>
                <w:szCs w:val="32"/>
              </w:rPr>
              <w:t xml:space="preserve">            </w:t>
            </w:r>
            <w:r w:rsidR="00574002" w:rsidRPr="00574002">
              <w:rPr>
                <w:sz w:val="28"/>
                <w:szCs w:val="28"/>
              </w:rPr>
              <w:t>3D lenticular transgender</w:t>
            </w:r>
            <w:r w:rsidR="00574002">
              <w:rPr>
                <w:sz w:val="28"/>
                <w:szCs w:val="28"/>
              </w:rPr>
              <w:t xml:space="preserve"> portraits</w:t>
            </w:r>
          </w:p>
          <w:p w14:paraId="7E32EDFF" w14:textId="77777777" w:rsidR="00BD2A7D" w:rsidRDefault="00574002" w:rsidP="00574002">
            <w:pPr>
              <w:tabs>
                <w:tab w:val="right" w:pos="10098"/>
              </w:tabs>
              <w:rPr>
                <w:rFonts w:ascii="Amasis MT Pro Black" w:hAnsi="Amasis MT Pro Black"/>
                <w:b/>
                <w:sz w:val="24"/>
                <w:szCs w:val="24"/>
              </w:rPr>
            </w:pPr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                                          </w:t>
            </w:r>
          </w:p>
          <w:p w14:paraId="7A3A8E28" w14:textId="5629A535" w:rsidR="00425F9D" w:rsidRPr="00574002" w:rsidRDefault="00BD2A7D" w:rsidP="00574002">
            <w:pPr>
              <w:tabs>
                <w:tab w:val="right" w:pos="10098"/>
              </w:tabs>
              <w:rPr>
                <w:rFonts w:ascii="Amasis MT Pro Black" w:hAnsi="Amasis MT Pro Black"/>
                <w:b/>
                <w:color w:val="F12E0D"/>
                <w:sz w:val="28"/>
                <w:szCs w:val="28"/>
              </w:rPr>
            </w:pPr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         </w:t>
            </w:r>
            <w:proofErr w:type="gramStart"/>
            <w:r w:rsidR="00425F9D"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Opening </w:t>
            </w:r>
            <w:r w:rsidR="0038381F"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 </w:t>
            </w:r>
            <w:r>
              <w:rPr>
                <w:rFonts w:ascii="Amasis MT Pro Black" w:hAnsi="Amasis MT Pro Black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 – 7 pm  </w:t>
            </w:r>
            <w:proofErr w:type="spellStart"/>
            <w:r w:rsidR="00425F9D" w:rsidRPr="0038381F">
              <w:rPr>
                <w:rFonts w:ascii="Amasis MT Pro Black" w:hAnsi="Amasis MT Pro Black"/>
                <w:b/>
                <w:sz w:val="24"/>
                <w:szCs w:val="24"/>
              </w:rPr>
              <w:t>pm</w:t>
            </w:r>
            <w:proofErr w:type="spellEnd"/>
            <w:r w:rsidR="00425F9D"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 </w:t>
            </w:r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 Friday </w:t>
            </w:r>
            <w:r w:rsidR="00425F9D"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 </w:t>
            </w:r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19 </w:t>
            </w:r>
            <w:proofErr w:type="spellStart"/>
            <w:r w:rsidR="00425F9D" w:rsidRPr="0038381F">
              <w:rPr>
                <w:rFonts w:ascii="Amasis MT Pro Black" w:hAnsi="Amasis MT Pro Black"/>
                <w:b/>
                <w:sz w:val="24"/>
                <w:szCs w:val="24"/>
                <w:vertAlign w:val="superscript"/>
              </w:rPr>
              <w:t>th</w:t>
            </w:r>
            <w:proofErr w:type="spellEnd"/>
            <w:r w:rsidR="00425F9D"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 </w:t>
            </w:r>
            <w:r w:rsidR="0038381F"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 April </w:t>
            </w:r>
          </w:p>
          <w:p w14:paraId="74B691B2" w14:textId="1D4BA661" w:rsidR="00487169" w:rsidRDefault="00487169" w:rsidP="006B02A4">
            <w:pPr>
              <w:tabs>
                <w:tab w:val="right" w:pos="10098"/>
              </w:tabs>
            </w:pPr>
          </w:p>
        </w:tc>
      </w:tr>
      <w:tr w:rsidR="00425F9D" w14:paraId="610163E4" w14:textId="77777777" w:rsidTr="0094718B">
        <w:tc>
          <w:tcPr>
            <w:tcW w:w="10882" w:type="dxa"/>
            <w:gridSpan w:val="3"/>
          </w:tcPr>
          <w:p w14:paraId="735F26EE" w14:textId="5DBBA0B0" w:rsidR="00425F9D" w:rsidRPr="00425F9D" w:rsidRDefault="00BD2A7D" w:rsidP="005807B3">
            <w:pPr>
              <w:tabs>
                <w:tab w:val="right" w:pos="10098"/>
              </w:tabs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A6DBBED" wp14:editId="1C07EC0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152400</wp:posOffset>
                  </wp:positionV>
                  <wp:extent cx="1101725" cy="1360329"/>
                  <wp:effectExtent l="0" t="0" r="317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1725" cy="136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               May 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>15</w:t>
            </w:r>
            <w:proofErr w:type="gramStart"/>
            <w:r w:rsidR="00574002"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 xml:space="preserve">  -</w:t>
            </w:r>
            <w:proofErr w:type="gramEnd"/>
            <w:r w:rsidR="00574002">
              <w:rPr>
                <w:rFonts w:ascii="Amasis MT Pro Black" w:hAnsi="Amasis MT Pro Black"/>
                <w:sz w:val="24"/>
                <w:szCs w:val="24"/>
              </w:rPr>
              <w:t xml:space="preserve"> </w:t>
            </w:r>
            <w:r w:rsidR="00DD255D">
              <w:rPr>
                <w:rFonts w:ascii="Amasis MT Pro Black" w:hAnsi="Amasis MT Pro Black"/>
                <w:sz w:val="24"/>
                <w:szCs w:val="24"/>
              </w:rPr>
              <w:t xml:space="preserve">June 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>30</w:t>
            </w:r>
            <w:r w:rsidR="00574002" w:rsidRPr="00574002">
              <w:rPr>
                <w:rFonts w:ascii="Amasis MT Pro Black" w:hAnsi="Amasis MT Pro Black"/>
                <w:sz w:val="24"/>
                <w:szCs w:val="24"/>
                <w:vertAlign w:val="superscript"/>
              </w:rPr>
              <w:t>TH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 xml:space="preserve">       </w:t>
            </w:r>
            <w:r>
              <w:rPr>
                <w:rFonts w:ascii="Amasis MT Pro Black" w:hAnsi="Amasis MT Pro Black"/>
                <w:sz w:val="24"/>
                <w:szCs w:val="24"/>
              </w:rPr>
              <w:t xml:space="preserve">            </w:t>
            </w:r>
            <w:r w:rsidR="00574002">
              <w:rPr>
                <w:rFonts w:ascii="Amasis MT Pro Black" w:hAnsi="Amasis MT Pro Black"/>
                <w:sz w:val="24"/>
                <w:szCs w:val="24"/>
              </w:rPr>
              <w:t xml:space="preserve"> Tillers and Mitchell  Galleries</w:t>
            </w:r>
          </w:p>
          <w:p w14:paraId="48623830" w14:textId="77777777" w:rsidR="00BD2A7D" w:rsidRDefault="00574002" w:rsidP="006B02A4">
            <w:pPr>
              <w:tabs>
                <w:tab w:val="right" w:pos="10098"/>
              </w:tabs>
            </w:pPr>
            <w:r>
              <w:t xml:space="preserve">                                                  </w:t>
            </w:r>
          </w:p>
          <w:p w14:paraId="6F869B25" w14:textId="38376FB4" w:rsidR="00487169" w:rsidRPr="00574002" w:rsidRDefault="00BD2A7D" w:rsidP="006B02A4">
            <w:pPr>
              <w:tabs>
                <w:tab w:val="right" w:pos="10098"/>
              </w:tabs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color w:val="FF0000"/>
              </w:rPr>
              <w:t xml:space="preserve">             </w:t>
            </w:r>
            <w:r w:rsidR="00574002" w:rsidRPr="00574002">
              <w:rPr>
                <w:rFonts w:ascii="Amasis MT Pro Black" w:hAnsi="Amasis MT Pro Black"/>
                <w:color w:val="FF0000"/>
                <w:sz w:val="28"/>
                <w:szCs w:val="28"/>
              </w:rPr>
              <w:t>CLIMATE ACTION MONARO ART AWARDS</w:t>
            </w:r>
          </w:p>
          <w:p w14:paraId="47DC3B1A" w14:textId="36D37719" w:rsidR="00574002" w:rsidRPr="00574002" w:rsidRDefault="00574002" w:rsidP="006B02A4">
            <w:pPr>
              <w:tabs>
                <w:tab w:val="right" w:pos="10098"/>
              </w:tabs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>
              <w:t xml:space="preserve">                       </w:t>
            </w:r>
            <w:proofErr w:type="gramStart"/>
            <w:r w:rsidRPr="00574002">
              <w:rPr>
                <w:rFonts w:ascii="Amasis MT Pro Black" w:hAnsi="Amasis MT Pro Black"/>
                <w:b/>
                <w:bCs/>
                <w:sz w:val="28"/>
                <w:szCs w:val="28"/>
              </w:rPr>
              <w:t>“ Imagine</w:t>
            </w:r>
            <w:proofErr w:type="gramEnd"/>
            <w:r w:rsidRPr="00574002">
              <w:rPr>
                <w:rFonts w:ascii="Amasis MT Pro Black" w:hAnsi="Amasis MT Pro Black"/>
                <w:b/>
                <w:bCs/>
                <w:sz w:val="28"/>
                <w:szCs w:val="28"/>
              </w:rPr>
              <w:t xml:space="preserve"> A Clean Energy Future “ </w:t>
            </w:r>
          </w:p>
          <w:p w14:paraId="089A054F" w14:textId="77777777" w:rsidR="00BD2A7D" w:rsidRDefault="00574002" w:rsidP="006B02A4">
            <w:pPr>
              <w:tabs>
                <w:tab w:val="right" w:pos="10098"/>
              </w:tabs>
            </w:pPr>
            <w:r>
              <w:t xml:space="preserve">                           </w:t>
            </w:r>
          </w:p>
          <w:p w14:paraId="67D594D2" w14:textId="31F8B0CE" w:rsidR="00574002" w:rsidRDefault="00BD2A7D" w:rsidP="006B02A4">
            <w:pPr>
              <w:tabs>
                <w:tab w:val="right" w:pos="10098"/>
              </w:tabs>
            </w:pPr>
            <w:r>
              <w:t xml:space="preserve">     </w:t>
            </w:r>
            <w:r w:rsidR="00574002">
              <w:t xml:space="preserve"> Entry </w:t>
            </w:r>
            <w:proofErr w:type="gramStart"/>
            <w:r w:rsidR="00574002">
              <w:t>forms  due</w:t>
            </w:r>
            <w:proofErr w:type="gramEnd"/>
            <w:r w:rsidR="00574002">
              <w:t xml:space="preserve"> Thursday 9</w:t>
            </w:r>
            <w:r w:rsidR="00574002" w:rsidRPr="00574002">
              <w:rPr>
                <w:vertAlign w:val="superscript"/>
              </w:rPr>
              <w:t>th</w:t>
            </w:r>
            <w:r w:rsidR="00574002">
              <w:t xml:space="preserve"> May, delivered by Monday 13</w:t>
            </w:r>
            <w:r w:rsidR="00574002" w:rsidRPr="00574002">
              <w:rPr>
                <w:vertAlign w:val="superscript"/>
              </w:rPr>
              <w:t>th</w:t>
            </w:r>
            <w:r w:rsidR="00574002">
              <w:t xml:space="preserve"> May </w:t>
            </w:r>
          </w:p>
          <w:p w14:paraId="57172B27" w14:textId="77777777" w:rsidR="00BD2A7D" w:rsidRDefault="00BD2A7D" w:rsidP="006B02A4">
            <w:pPr>
              <w:tabs>
                <w:tab w:val="right" w:pos="10098"/>
              </w:tabs>
              <w:rPr>
                <w:b/>
                <w:bCs/>
                <w:sz w:val="24"/>
                <w:szCs w:val="24"/>
              </w:rPr>
            </w:pPr>
          </w:p>
          <w:p w14:paraId="246565DC" w14:textId="1DFF8494" w:rsidR="00574002" w:rsidRDefault="00BD2A7D" w:rsidP="00BD2A7D">
            <w:pPr>
              <w:tabs>
                <w:tab w:val="right" w:pos="10098"/>
              </w:tabs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proofErr w:type="gramStart"/>
            <w:r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Opening  </w:t>
            </w:r>
            <w:r>
              <w:rPr>
                <w:rFonts w:ascii="Amasis MT Pro Black" w:hAnsi="Amasis MT Pro Black"/>
                <w:b/>
                <w:sz w:val="24"/>
                <w:szCs w:val="24"/>
              </w:rPr>
              <w:t>and</w:t>
            </w:r>
            <w:proofErr w:type="gramEnd"/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 Awards presentation  </w:t>
            </w:r>
            <w:r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3pm Sat </w:t>
            </w:r>
            <w:r>
              <w:rPr>
                <w:rFonts w:ascii="Amasis MT Pro Black" w:hAnsi="Amasis MT Pro Black"/>
                <w:b/>
                <w:sz w:val="24"/>
                <w:szCs w:val="24"/>
              </w:rPr>
              <w:t>18</w:t>
            </w:r>
            <w:r w:rsidRPr="0038381F">
              <w:rPr>
                <w:rFonts w:ascii="Amasis MT Pro Black" w:hAnsi="Amasis MT Pro Black"/>
                <w:b/>
                <w:sz w:val="24"/>
                <w:szCs w:val="24"/>
                <w:vertAlign w:val="superscript"/>
              </w:rPr>
              <w:t>th</w:t>
            </w:r>
            <w:r w:rsidRPr="0038381F">
              <w:rPr>
                <w:rFonts w:ascii="Amasis MT Pro Black" w:hAnsi="Amasis MT Pro Black"/>
                <w:b/>
                <w:sz w:val="24"/>
                <w:szCs w:val="24"/>
              </w:rPr>
              <w:t xml:space="preserve">  </w:t>
            </w:r>
            <w:r>
              <w:rPr>
                <w:rFonts w:ascii="Amasis MT Pro Black" w:hAnsi="Amasis MT Pro Black"/>
                <w:b/>
                <w:sz w:val="24"/>
                <w:szCs w:val="24"/>
              </w:rPr>
              <w:t xml:space="preserve">May </w:t>
            </w:r>
          </w:p>
        </w:tc>
      </w:tr>
    </w:tbl>
    <w:p w14:paraId="0796C019" w14:textId="781D2128" w:rsidR="00251EBF" w:rsidRDefault="00251EBF" w:rsidP="00AC279B"/>
    <w:sectPr w:rsidR="00251EBF" w:rsidSect="000B00AE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38"/>
    <w:rsid w:val="000000D9"/>
    <w:rsid w:val="00033266"/>
    <w:rsid w:val="00075447"/>
    <w:rsid w:val="000B00AE"/>
    <w:rsid w:val="0019734C"/>
    <w:rsid w:val="00251EBF"/>
    <w:rsid w:val="003033F0"/>
    <w:rsid w:val="00373DC5"/>
    <w:rsid w:val="0038381F"/>
    <w:rsid w:val="00425F9D"/>
    <w:rsid w:val="00481E55"/>
    <w:rsid w:val="00487169"/>
    <w:rsid w:val="004D714A"/>
    <w:rsid w:val="004E3538"/>
    <w:rsid w:val="004F0F01"/>
    <w:rsid w:val="00574002"/>
    <w:rsid w:val="005807B3"/>
    <w:rsid w:val="0063284C"/>
    <w:rsid w:val="0067170A"/>
    <w:rsid w:val="006A632C"/>
    <w:rsid w:val="006D36FE"/>
    <w:rsid w:val="00744E08"/>
    <w:rsid w:val="00780133"/>
    <w:rsid w:val="00816369"/>
    <w:rsid w:val="00845659"/>
    <w:rsid w:val="00902875"/>
    <w:rsid w:val="0094718B"/>
    <w:rsid w:val="009864AB"/>
    <w:rsid w:val="00AC279B"/>
    <w:rsid w:val="00AE19BB"/>
    <w:rsid w:val="00BD2A7D"/>
    <w:rsid w:val="00C346DC"/>
    <w:rsid w:val="00C46112"/>
    <w:rsid w:val="00C90CAC"/>
    <w:rsid w:val="00D07A3B"/>
    <w:rsid w:val="00D53A86"/>
    <w:rsid w:val="00DD255D"/>
    <w:rsid w:val="00E73921"/>
    <w:rsid w:val="00E83C82"/>
    <w:rsid w:val="00F263AC"/>
    <w:rsid w:val="00F357F1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2B8D"/>
  <w15:chartTrackingRefBased/>
  <w15:docId w15:val="{CEA337B3-F052-4271-8660-F5F5F0B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E3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4E35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E353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4E3538"/>
    <w:rPr>
      <w:rFonts w:ascii="Times New Roman" w:eastAsia="Times New Roman" w:hAnsi="Times New Roman" w:cs="Times New Roman"/>
      <w:b/>
      <w:bCs/>
      <w:sz w:val="15"/>
      <w:szCs w:val="1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113D-0E96-4720-B40D-14823CCD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Johnston</dc:creator>
  <cp:keywords/>
  <dc:description/>
  <cp:lastModifiedBy>Janet Johnston</cp:lastModifiedBy>
  <cp:revision>2</cp:revision>
  <cp:lastPrinted>2024-03-10T23:52:00Z</cp:lastPrinted>
  <dcterms:created xsi:type="dcterms:W3CDTF">2024-03-11T12:07:00Z</dcterms:created>
  <dcterms:modified xsi:type="dcterms:W3CDTF">2024-03-11T12:07:00Z</dcterms:modified>
</cp:coreProperties>
</file>